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CD2179" w:rsidP="00CD21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</w:t>
            </w:r>
            <w:r w:rsidR="001B0922" w:rsidRPr="00382D80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ь</w:t>
            </w:r>
            <w:r w:rsidR="001B0922" w:rsidRPr="00382D80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r w:rsidR="001B0922" w:rsidRPr="001B0922">
              <w:rPr>
                <w:rFonts w:ascii="Times New Roman" w:hAnsi="Times New Roman" w:cs="Times New Roman"/>
                <w:sz w:val="28"/>
                <w:szCs w:val="28"/>
              </w:rPr>
              <w:t>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от "__" ___________ 20__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382D80" w:rsidRDefault="00CD2179">
      <w:pPr>
        <w:pStyle w:val="ConsPlusNormal"/>
        <w:jc w:val="center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382D80" w:rsidRDefault="00CD21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финансового отдела</w:t>
      </w:r>
      <w:r w:rsidR="00382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7BFC" w:rsidRPr="001B0922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CD21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CD2179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 финансового отдела</w:t>
      </w:r>
      <w:r w:rsidR="00382D80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Архангельской области и Ненецкому автономному округу </w:t>
      </w:r>
      <w:r w:rsidR="00F054A7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CD2179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старшей</w:t>
      </w:r>
      <w:r w:rsidRPr="001B092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>
        <w:rPr>
          <w:rFonts w:ascii="Times New Roman" w:hAnsi="Times New Roman" w:cs="Times New Roman"/>
          <w:sz w:val="28"/>
          <w:szCs w:val="28"/>
        </w:rPr>
        <w:t>«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специалисты</w:t>
      </w:r>
      <w:r w:rsidR="00382D80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>
        <w:rPr>
          <w:rFonts w:ascii="Times New Roman" w:hAnsi="Times New Roman" w:cs="Times New Roman"/>
          <w:sz w:val="28"/>
          <w:szCs w:val="28"/>
        </w:rPr>
        <w:t>–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11-3-4-0</w:t>
      </w:r>
      <w:r w:rsidR="00CD2179">
        <w:rPr>
          <w:rFonts w:ascii="Times New Roman" w:hAnsi="Times New Roman" w:cs="Times New Roman"/>
          <w:color w:val="1F497D" w:themeColor="text2"/>
          <w:sz w:val="28"/>
          <w:szCs w:val="28"/>
        </w:rPr>
        <w:t>60</w:t>
      </w:r>
      <w:r w:rsid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B1135" w:rsidRDefault="000C5F10" w:rsidP="00BB11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</w:t>
      </w:r>
      <w:r w:rsidRPr="00BB1135">
        <w:rPr>
          <w:rFonts w:ascii="Times New Roman" w:hAnsi="Times New Roman" w:cs="Times New Roman"/>
          <w:sz w:val="28"/>
          <w:szCs w:val="28"/>
        </w:rPr>
        <w:t>):</w:t>
      </w:r>
      <w:r w:rsidR="00BB1135" w:rsidRPr="00BB1135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Pr="00BB1135">
        <w:rPr>
          <w:rFonts w:ascii="Times New Roman" w:hAnsi="Times New Roman" w:cs="Times New Roman"/>
          <w:sz w:val="28"/>
          <w:szCs w:val="28"/>
        </w:rPr>
        <w:t>.</w:t>
      </w:r>
    </w:p>
    <w:p w:rsidR="000C5F10" w:rsidRPr="00BB1135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гражданского служащего (далее - вид деятельности</w:t>
      </w:r>
      <w:r w:rsidRPr="00BB1135">
        <w:rPr>
          <w:rFonts w:ascii="Times New Roman" w:hAnsi="Times New Roman" w:cs="Times New Roman"/>
          <w:sz w:val="28"/>
          <w:szCs w:val="28"/>
        </w:rPr>
        <w:t xml:space="preserve">): </w:t>
      </w:r>
      <w:r w:rsidR="00BB1135" w:rsidRPr="00BB1135">
        <w:rPr>
          <w:rFonts w:ascii="Times New Roman" w:hAnsi="Times New Roman" w:cs="Times New Roman"/>
          <w:sz w:val="28"/>
          <w:szCs w:val="28"/>
        </w:rPr>
        <w:t>регулирование в сфере бухгалтерского учета и финансовой отчетности</w:t>
      </w:r>
      <w:r w:rsidRPr="00BB1135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B1135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417E28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5. </w:t>
      </w:r>
      <w:r w:rsidR="00BB113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Главный специалист-эксперт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BB1135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1F497D" w:themeColor="text2"/>
          <w:sz w:val="28"/>
          <w:szCs w:val="28"/>
        </w:rPr>
        <w:t>Главный специалист-эксперт</w:t>
      </w:r>
      <w:r w:rsidR="009E4C74" w:rsidRPr="009775A3">
        <w:rPr>
          <w:sz w:val="28"/>
          <w:szCs w:val="28"/>
        </w:rPr>
        <w:t xml:space="preserve"> </w:t>
      </w:r>
      <w:r w:rsidR="009E4C74"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6A44A1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BB1135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 w:rsidRP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6A44A1" w:rsidRPr="006A44A1">
        <w:rPr>
          <w:rFonts w:ascii="Times New Roman" w:hAnsi="Times New Roman" w:cs="Times New Roman"/>
          <w:sz w:val="28"/>
          <w:szCs w:val="28"/>
        </w:rPr>
        <w:t>заместитель начальника отдела и (или) ведущий специалист – эксперт отдела, специалист – эксперт отдела.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6A44A1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A44A1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главного специалиста-эксперта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6A44A1" w:rsidRPr="006A44A1" w:rsidRDefault="000C5F10" w:rsidP="006A44A1">
      <w:pPr>
        <w:ind w:left="11" w:right="17" w:firstLine="714"/>
        <w:jc w:val="both"/>
        <w:rPr>
          <w:sz w:val="28"/>
          <w:szCs w:val="28"/>
        </w:rPr>
      </w:pPr>
      <w:r w:rsidRPr="001B0922">
        <w:rPr>
          <w:sz w:val="28"/>
          <w:szCs w:val="28"/>
        </w:rPr>
        <w:t xml:space="preserve">6.1. </w:t>
      </w:r>
      <w:r w:rsidR="003734C0">
        <w:rPr>
          <w:sz w:val="28"/>
          <w:szCs w:val="28"/>
        </w:rPr>
        <w:t>Н</w:t>
      </w:r>
      <w:r w:rsidRPr="001B0922">
        <w:rPr>
          <w:sz w:val="28"/>
          <w:szCs w:val="28"/>
        </w:rPr>
        <w:t xml:space="preserve">аличие </w:t>
      </w:r>
      <w:r w:rsidR="003734C0">
        <w:rPr>
          <w:sz w:val="28"/>
          <w:szCs w:val="28"/>
        </w:rPr>
        <w:t xml:space="preserve">высшего образования </w:t>
      </w:r>
      <w:r w:rsidR="006A44A1">
        <w:rPr>
          <w:sz w:val="28"/>
          <w:szCs w:val="28"/>
        </w:rPr>
        <w:t>по</w:t>
      </w:r>
      <w:r w:rsidR="003734C0">
        <w:rPr>
          <w:sz w:val="28"/>
          <w:szCs w:val="28"/>
        </w:rPr>
        <w:t xml:space="preserve"> </w:t>
      </w:r>
      <w:r w:rsidRPr="001B0922">
        <w:rPr>
          <w:sz w:val="28"/>
          <w:szCs w:val="28"/>
        </w:rPr>
        <w:t xml:space="preserve">специальностям, направлениям подготовки </w:t>
      </w:r>
      <w:r w:rsidRPr="00590BCA">
        <w:rPr>
          <w:sz w:val="28"/>
          <w:szCs w:val="28"/>
        </w:rPr>
        <w:t>(укрупненным группам специальностей и направлений подготовки)</w:t>
      </w:r>
      <w:r w:rsidR="006A44A1">
        <w:rPr>
          <w:sz w:val="28"/>
          <w:szCs w:val="28"/>
        </w:rPr>
        <w:t>:</w:t>
      </w:r>
      <w:r w:rsidR="003734C0">
        <w:rPr>
          <w:sz w:val="28"/>
          <w:szCs w:val="28"/>
        </w:rPr>
        <w:t xml:space="preserve"> </w:t>
      </w:r>
      <w:r w:rsidR="006A44A1" w:rsidRPr="006A44A1">
        <w:rPr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«Бухгалтерский учет и аудит»,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</w:t>
      </w:r>
      <w:proofErr w:type="gramEnd"/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знанию государственного языка Российской Федерации </w:t>
      </w:r>
      <w:r w:rsidRPr="00C831C2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Конституция Российской Федерации;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Трудовой кодекс Российской Федерации от 30 декабря 2001 г. № 197-ФЗ;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27 мая 2003 г. № 58-ФЗ «О системе государственной службы Российской Федерации»;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27 июля 2004 г. № 79-ФЗ «О государственной гражданской службе Российской Федерации»;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27 июля 2006 г. № 152-ФЗ «О персональных данных»;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25 декабря 2008 г. № 273-ФЗ «О противодействии коррупции»;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27 июля 2006 г. № 149-ФЗ «Об информации, информационных технологиях и о защите информации»;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6 апреля 2011 г. № 63-ФЗ «Об электронной подписи»;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proofErr w:type="gramStart"/>
      <w:r w:rsidRPr="00D513BF">
        <w:rPr>
          <w:sz w:val="28"/>
          <w:szCs w:val="28"/>
        </w:rPr>
        <w:t>• Приказ 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D513BF">
        <w:rPr>
          <w:sz w:val="28"/>
          <w:szCs w:val="28"/>
        </w:rPr>
        <w:t>дств кр</w:t>
      </w:r>
      <w:proofErr w:type="gramEnd"/>
      <w:r w:rsidRPr="00D513BF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тайну».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27 июля 2010 г. № 210-ФЗ «Об организации предоставления государственных и муниципальных услуг»;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06.12.2011 № 402-ФЗ «О бухгалтерском учете»;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lastRenderedPageBreak/>
        <w:t>• Федеральный закон от 27 июня 2011 № 161-ФЗ «О национальной платежной системе»;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 федеральном бюджете на соответствующий год;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• 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№ 274н;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• Приказа Казначейства России от </w:t>
      </w:r>
      <w:r w:rsidR="004A6E65">
        <w:rPr>
          <w:sz w:val="28"/>
          <w:szCs w:val="28"/>
        </w:rPr>
        <w:t>7</w:t>
      </w:r>
      <w:r w:rsidRPr="00D513BF">
        <w:rPr>
          <w:sz w:val="28"/>
          <w:szCs w:val="28"/>
        </w:rPr>
        <w:t xml:space="preserve"> </w:t>
      </w:r>
      <w:r w:rsidR="004A6E65">
        <w:rPr>
          <w:sz w:val="28"/>
          <w:szCs w:val="28"/>
        </w:rPr>
        <w:t>мая 2024</w:t>
      </w:r>
      <w:r w:rsidRPr="00D513BF">
        <w:rPr>
          <w:sz w:val="28"/>
          <w:szCs w:val="28"/>
        </w:rPr>
        <w:t xml:space="preserve"> г. N </w:t>
      </w:r>
      <w:r w:rsidR="004A6E65">
        <w:rPr>
          <w:sz w:val="28"/>
          <w:szCs w:val="28"/>
        </w:rPr>
        <w:t>2</w:t>
      </w:r>
      <w:r w:rsidRPr="00D513BF">
        <w:rPr>
          <w:sz w:val="28"/>
          <w:szCs w:val="28"/>
        </w:rPr>
        <w:t xml:space="preserve">н "Об утверждении Рабочего плана счетов централизованного бухгалтерского учета и </w:t>
      </w:r>
      <w:r w:rsidR="004A6E65">
        <w:rPr>
          <w:sz w:val="28"/>
          <w:szCs w:val="28"/>
        </w:rPr>
        <w:t>правил формирования номера счета бухгалтерского учета, а также порядка внесения изменений в рабочий план счетов централизованного бухгалтерского учета в рамках единой учетной политики при централизации учета</w:t>
      </w:r>
      <w:r w:rsidRPr="00D513BF">
        <w:rPr>
          <w:sz w:val="28"/>
          <w:szCs w:val="28"/>
        </w:rPr>
        <w:t>";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• Приказа Казначейства России от </w:t>
      </w:r>
      <w:r w:rsidR="003077AE">
        <w:rPr>
          <w:sz w:val="28"/>
          <w:szCs w:val="28"/>
        </w:rPr>
        <w:t>9</w:t>
      </w:r>
      <w:r w:rsidRPr="00D513BF">
        <w:rPr>
          <w:sz w:val="28"/>
          <w:szCs w:val="28"/>
        </w:rPr>
        <w:t xml:space="preserve"> </w:t>
      </w:r>
      <w:r w:rsidR="003077AE">
        <w:rPr>
          <w:sz w:val="28"/>
          <w:szCs w:val="28"/>
        </w:rPr>
        <w:t>июля</w:t>
      </w:r>
      <w:r w:rsidRPr="00D513BF">
        <w:rPr>
          <w:sz w:val="28"/>
          <w:szCs w:val="28"/>
        </w:rPr>
        <w:t xml:space="preserve"> 202</w:t>
      </w:r>
      <w:r w:rsidR="003077AE">
        <w:rPr>
          <w:sz w:val="28"/>
          <w:szCs w:val="28"/>
        </w:rPr>
        <w:t>4</w:t>
      </w:r>
      <w:r w:rsidRPr="00D513BF">
        <w:rPr>
          <w:sz w:val="28"/>
          <w:szCs w:val="28"/>
        </w:rPr>
        <w:t xml:space="preserve"> г. N </w:t>
      </w:r>
      <w:r w:rsidR="003077AE">
        <w:rPr>
          <w:sz w:val="28"/>
          <w:szCs w:val="28"/>
        </w:rPr>
        <w:t>5</w:t>
      </w:r>
      <w:r w:rsidRPr="00D513BF">
        <w:rPr>
          <w:sz w:val="28"/>
          <w:szCs w:val="28"/>
        </w:rPr>
        <w:t xml:space="preserve">н "Об утверждении </w:t>
      </w:r>
      <w:r w:rsidR="003077AE">
        <w:rPr>
          <w:sz w:val="28"/>
          <w:szCs w:val="28"/>
        </w:rPr>
        <w:t>методов оценки объектов бухгалтерского учета, порядка признания (постановки на учет) и прекращения признания (выбытия из учета) объектов бухгалтерского учета, иных способов ведения бухгалтерского учета при централизации учета и порядка признания в бухгалтерском учете и раскрытия в бухгалтерско</w:t>
      </w:r>
      <w:proofErr w:type="gramStart"/>
      <w:r w:rsidR="003077AE">
        <w:rPr>
          <w:sz w:val="28"/>
          <w:szCs w:val="28"/>
        </w:rPr>
        <w:t>й(</w:t>
      </w:r>
      <w:proofErr w:type="gramEnd"/>
      <w:r w:rsidR="003077AE">
        <w:rPr>
          <w:sz w:val="28"/>
          <w:szCs w:val="28"/>
        </w:rPr>
        <w:t xml:space="preserve"> финансовой) отчетности событий после отчетной даты при централизации учета</w:t>
      </w:r>
      <w:r w:rsidRPr="00D513BF">
        <w:rPr>
          <w:sz w:val="28"/>
          <w:szCs w:val="28"/>
        </w:rPr>
        <w:t>".</w:t>
      </w:r>
    </w:p>
    <w:p w:rsidR="00D513BF" w:rsidRPr="00D513BF" w:rsidRDefault="00D513BF" w:rsidP="00D513BF">
      <w:pPr>
        <w:ind w:left="11" w:right="17" w:firstLine="714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• Приказа Казначейства России от </w:t>
      </w:r>
      <w:r w:rsidR="003077AE">
        <w:rPr>
          <w:sz w:val="28"/>
          <w:szCs w:val="28"/>
        </w:rPr>
        <w:t>4</w:t>
      </w:r>
      <w:r w:rsidRPr="00D513BF">
        <w:rPr>
          <w:sz w:val="28"/>
          <w:szCs w:val="28"/>
        </w:rPr>
        <w:t xml:space="preserve"> </w:t>
      </w:r>
      <w:r w:rsidR="003077AE">
        <w:rPr>
          <w:sz w:val="28"/>
          <w:szCs w:val="28"/>
        </w:rPr>
        <w:t>июня</w:t>
      </w:r>
      <w:r w:rsidRPr="00D513BF">
        <w:rPr>
          <w:sz w:val="28"/>
          <w:szCs w:val="28"/>
        </w:rPr>
        <w:t xml:space="preserve"> 202</w:t>
      </w:r>
      <w:r w:rsidR="003077AE">
        <w:rPr>
          <w:sz w:val="28"/>
          <w:szCs w:val="28"/>
        </w:rPr>
        <w:t>4</w:t>
      </w:r>
      <w:r w:rsidRPr="00D513BF">
        <w:rPr>
          <w:sz w:val="28"/>
          <w:szCs w:val="28"/>
        </w:rPr>
        <w:t xml:space="preserve"> г. N </w:t>
      </w:r>
      <w:r w:rsidR="003077AE">
        <w:rPr>
          <w:sz w:val="28"/>
          <w:szCs w:val="28"/>
        </w:rPr>
        <w:t>4</w:t>
      </w:r>
      <w:r w:rsidRPr="00D513BF">
        <w:rPr>
          <w:sz w:val="28"/>
          <w:szCs w:val="28"/>
        </w:rPr>
        <w:t xml:space="preserve">н </w:t>
      </w:r>
      <w:r w:rsidR="003077AE" w:rsidRPr="00D513BF">
        <w:rPr>
          <w:sz w:val="28"/>
          <w:szCs w:val="28"/>
        </w:rPr>
        <w:t>"</w:t>
      </w:r>
      <w:r w:rsidRPr="00D513BF">
        <w:rPr>
          <w:sz w:val="28"/>
          <w:szCs w:val="28"/>
        </w:rPr>
        <w:t>Об утверждении Графика документооборота при централизации учета"</w:t>
      </w:r>
    </w:p>
    <w:p w:rsidR="00D513BF" w:rsidRPr="00D513BF" w:rsidRDefault="00D513BF" w:rsidP="00D513BF">
      <w:pPr>
        <w:pStyle w:val="aa"/>
        <w:ind w:left="11" w:firstLine="698"/>
        <w:rPr>
          <w:sz w:val="28"/>
          <w:szCs w:val="28"/>
        </w:rPr>
      </w:pPr>
      <w:r w:rsidRPr="00D513BF">
        <w:rPr>
          <w:sz w:val="28"/>
          <w:szCs w:val="28"/>
        </w:rPr>
        <w:t>•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0C5F10" w:rsidRPr="00BB73D6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BB73D6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513BF" w:rsidRDefault="000C5F10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основы экономики, финансов и бюджетного (бухгалтерского) учета;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 основы трудового и налогового законодательства;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понятие бюджета, бюджетной системы Российской Федерации, основные направления бюджетной политики в Российской Федерации;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основы и порядок работы по организации и проведению мероприятий внутреннего финансового контроля;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lastRenderedPageBreak/>
        <w:t>- понятие криптографической защиты информации, процессы формирования и проверки электронной подписи;</w:t>
      </w:r>
    </w:p>
    <w:p w:rsidR="00D513BF" w:rsidRPr="00D513BF" w:rsidRDefault="00D513BF" w:rsidP="00D513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513BF">
        <w:rPr>
          <w:rFonts w:ascii="Times New Roman" w:hAnsi="Times New Roman" w:cs="Times New Roman"/>
          <w:sz w:val="28"/>
          <w:szCs w:val="28"/>
        </w:rPr>
        <w:t>- принципы работы программно-аппаратных сре</w:t>
      </w:r>
      <w:proofErr w:type="gramStart"/>
      <w:r w:rsidRPr="00D513B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513BF">
        <w:rPr>
          <w:rFonts w:ascii="Times New Roman" w:hAnsi="Times New Roman" w:cs="Times New Roman"/>
          <w:sz w:val="28"/>
          <w:szCs w:val="28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D513BF" w:rsidRPr="00D513BF" w:rsidRDefault="00D513BF" w:rsidP="00D513BF">
      <w:pPr>
        <w:pStyle w:val="aa"/>
        <w:rPr>
          <w:sz w:val="28"/>
          <w:szCs w:val="28"/>
        </w:rPr>
      </w:pPr>
      <w:r w:rsidRPr="00D513BF">
        <w:rPr>
          <w:sz w:val="28"/>
          <w:szCs w:val="28"/>
        </w:rPr>
        <w:t>- порядок обеспечения безопасности хранения, обработки и передачи по каналам связи с использованием сре</w:t>
      </w:r>
      <w:proofErr w:type="gramStart"/>
      <w:r w:rsidRPr="00D513BF">
        <w:rPr>
          <w:sz w:val="28"/>
          <w:szCs w:val="28"/>
        </w:rPr>
        <w:t>дств кр</w:t>
      </w:r>
      <w:proofErr w:type="gramEnd"/>
      <w:r w:rsidRPr="00D513BF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B73D6" w:rsidRPr="00D513BF" w:rsidRDefault="00BB73D6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принципы бюджетного учета и бюджетной отчетности;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и сроки формирования финансовой и статистической отчетности;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методы и порядок осуществления работы по финансовому обеспечению деятельности Управления за счет средств федерального бюджета и иных источников, определенных законодательством Российской Федерации;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 xml:space="preserve">- порядок оформления операций и организации документооборота по участку работы (в </w:t>
      </w:r>
      <w:proofErr w:type="spellStart"/>
      <w:r w:rsidRPr="00D513BF">
        <w:rPr>
          <w:sz w:val="28"/>
          <w:szCs w:val="28"/>
        </w:rPr>
        <w:t>т.ч</w:t>
      </w:r>
      <w:proofErr w:type="spellEnd"/>
      <w:r w:rsidRPr="00D513BF">
        <w:rPr>
          <w:sz w:val="28"/>
          <w:szCs w:val="28"/>
        </w:rPr>
        <w:t>. оформление первичных учетных документов, сроки их передачи для отражения в бухгалтерском учете при централизации учета);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и формы финансовых расчетов;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практика применения законодательства Российской Федерации и внутренних организационно-распорядительных документов Управления по бюджетному (бухгалтерскому учету);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осуществления 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проверки договорных документов;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формирования и ведения плана-графика закупок;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постановки на учет бюджетных и денежных обязательств;</w:t>
      </w:r>
    </w:p>
    <w:p w:rsidR="00D513BF" w:rsidRPr="00D513BF" w:rsidRDefault="00D513BF" w:rsidP="00D513BF">
      <w:pPr>
        <w:tabs>
          <w:tab w:val="left" w:pos="1230"/>
        </w:tabs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  - порядок отражения хозяйственных операций на счетах бухгалтерского учета;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 xml:space="preserve">- порядок проведения инвентаризации </w:t>
      </w:r>
      <w:r w:rsidR="003077AE">
        <w:rPr>
          <w:sz w:val="28"/>
          <w:szCs w:val="28"/>
        </w:rPr>
        <w:t xml:space="preserve">имущества, </w:t>
      </w:r>
      <w:r w:rsidRPr="00D513BF">
        <w:rPr>
          <w:sz w:val="28"/>
          <w:szCs w:val="28"/>
        </w:rPr>
        <w:t>расчетов с поставщиками, подрядчиками, прочими дебиторами и кредиторами;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проведения кассовых операций на счетах, открытых в органах Федерального казначейства;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отражения операций на счетах во временном распоряжении;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 xml:space="preserve">- порядок отражения хозяйственных операций на </w:t>
      </w:r>
      <w:proofErr w:type="spellStart"/>
      <w:r w:rsidRPr="00D513BF">
        <w:rPr>
          <w:sz w:val="28"/>
          <w:szCs w:val="28"/>
        </w:rPr>
        <w:t>забалансовых</w:t>
      </w:r>
      <w:proofErr w:type="spellEnd"/>
      <w:r w:rsidRPr="00D513BF">
        <w:rPr>
          <w:sz w:val="28"/>
          <w:szCs w:val="28"/>
        </w:rPr>
        <w:t xml:space="preserve"> счетах;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подготовки, рассмотрения и принятия проектов нормативных правовых актов и других документов, касающихся финансовой деятельности Управления;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рассмотрения и подготовки документа на обращение граждан;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виды ответственности за правонарушения в области защиты информации;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t>- порядок работы (хранение и применение) со средствами криптографической защиты информации;</w:t>
      </w:r>
    </w:p>
    <w:p w:rsidR="00D513BF" w:rsidRPr="00D513BF" w:rsidRDefault="00D513BF" w:rsidP="00D513BF">
      <w:pPr>
        <w:tabs>
          <w:tab w:val="left" w:pos="1230"/>
        </w:tabs>
        <w:ind w:firstLine="851"/>
        <w:rPr>
          <w:sz w:val="28"/>
          <w:szCs w:val="28"/>
        </w:rPr>
      </w:pPr>
      <w:r w:rsidRPr="00D513BF">
        <w:rPr>
          <w:sz w:val="28"/>
          <w:szCs w:val="28"/>
        </w:rPr>
        <w:lastRenderedPageBreak/>
        <w:t>-действия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D513BF" w:rsidRPr="00D513BF" w:rsidRDefault="00D513BF" w:rsidP="00D513BF">
      <w:pPr>
        <w:pStyle w:val="aa"/>
        <w:ind w:firstLine="708"/>
        <w:rPr>
          <w:color w:val="auto"/>
          <w:sz w:val="28"/>
          <w:szCs w:val="28"/>
          <w:lang w:eastAsia="ru-RU"/>
        </w:rPr>
      </w:pPr>
      <w:r w:rsidRPr="00D513BF">
        <w:rPr>
          <w:sz w:val="28"/>
          <w:szCs w:val="28"/>
        </w:rPr>
        <w:t>-ответственность за правонарушения в области применения сре</w:t>
      </w:r>
      <w:proofErr w:type="gramStart"/>
      <w:r w:rsidRPr="00D513BF">
        <w:rPr>
          <w:sz w:val="28"/>
          <w:szCs w:val="28"/>
        </w:rPr>
        <w:t>дств кр</w:t>
      </w:r>
      <w:proofErr w:type="gramEnd"/>
      <w:r w:rsidRPr="00D513BF">
        <w:rPr>
          <w:sz w:val="28"/>
          <w:szCs w:val="28"/>
        </w:rPr>
        <w:t>иптографической защиты информации.</w:t>
      </w:r>
      <w:r w:rsidRPr="00D513BF">
        <w:rPr>
          <w:color w:val="auto"/>
          <w:sz w:val="28"/>
          <w:szCs w:val="28"/>
          <w:lang w:eastAsia="ru-RU"/>
        </w:rPr>
        <w:t xml:space="preserve"> </w:t>
      </w:r>
    </w:p>
    <w:p w:rsidR="00BB73D6" w:rsidRDefault="000C5F10" w:rsidP="00BB73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D513BF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организовывать работу и контролировать ее выполнение;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применения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умение работать в операционной системе, в текстовом редакторе, с электронными таблицами, с базами данных;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>- подготовки презентаций, использования графических объектов в электронных документах.</w:t>
      </w:r>
    </w:p>
    <w:p w:rsidR="00FD7E1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применять деловой стиль письма при подготовке документов и служебной переписке; свободного владения и использования словарного запаса, необходимого для осуществления профессиональной служебной деятельности; составления документов аналитического, делового и справочно-информационного характера;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умение работать с информационно-аналитическими ресурсами, обеспечивающими сбор, обработку, хранение и анализ бухгалтерских и финансовых данных;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пользоваться компьютерными программами для ведения бухгалтерского учета, информационными и справочно-правовыми системами;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проведение аналитической работы (отбора и анализа) с информацией, содержащейся в базах данных и информационных ресурсах, в том числе посредством таблиц с применением формул, фильтров и сводных таблиц, и представления (описание, формулирование выводов и предложений) результатов обработки информации;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 xml:space="preserve">- умение выстраивать партнерские отношения по взаимодействию с сотрудниками других структурных подразделений и организациями; применения знаний из смежных областей для выполнения функций и задач финансового отдела; </w:t>
      </w:r>
    </w:p>
    <w:p w:rsidR="00D513BF" w:rsidRPr="00D513BF" w:rsidRDefault="00D513BF" w:rsidP="00D513BF">
      <w:pPr>
        <w:pStyle w:val="aa"/>
        <w:ind w:firstLine="540"/>
        <w:rPr>
          <w:color w:val="auto"/>
          <w:sz w:val="28"/>
          <w:szCs w:val="28"/>
          <w:lang w:eastAsia="ru-RU"/>
        </w:rPr>
      </w:pPr>
      <w:r w:rsidRPr="00D513BF">
        <w:rPr>
          <w:color w:val="auto"/>
          <w:sz w:val="28"/>
          <w:szCs w:val="28"/>
          <w:lang w:eastAsia="ru-RU"/>
        </w:rPr>
        <w:t>- работы  с системами информационной безопасности.</w:t>
      </w:r>
    </w:p>
    <w:p w:rsidR="00BE5C8D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- составлять (оформлять) первичные учетные документы, в том числе электронные документы, осуществлять комплексную (камеральную) проверку </w:t>
      </w:r>
      <w:r w:rsidRPr="00D513BF">
        <w:rPr>
          <w:sz w:val="28"/>
          <w:szCs w:val="28"/>
        </w:rPr>
        <w:lastRenderedPageBreak/>
        <w:t>первичных учетных документов, готовить справки, ответы на запросы, содержащие информацию, формируемую в системе бухгалтерского учета;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- размещение первичных документов в 1С ГИИС «Электронный бюджет»  (передача их в уполномоченную организацию) для отражения и ведения бюджетного (бухгалтерского) учета, составление бюджетной, бухгалтерской и статистической отчетности уполномоченной организацией;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 xml:space="preserve">- обеспечивать сохранность первичных учетных документов до передачи их в архив; 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- осуществления операций по принятию к учету бюджетных и денежных обязательств; проведения расчетов с поставщиками и подрядчиками; по формированию и списанию резервов по претензионным требованиям и искам, в том числе оспариваемым в судебном порядке;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- соблюдать требования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- подготовка и проведение расчетов с подотчетными лицами,  по учету материальных запасов</w:t>
      </w:r>
      <w:r w:rsidR="003077AE">
        <w:rPr>
          <w:sz w:val="28"/>
          <w:szCs w:val="28"/>
        </w:rPr>
        <w:t xml:space="preserve"> и основных средств</w:t>
      </w:r>
      <w:r w:rsidRPr="00D513BF">
        <w:rPr>
          <w:sz w:val="28"/>
          <w:szCs w:val="28"/>
        </w:rPr>
        <w:t>;</w:t>
      </w:r>
    </w:p>
    <w:p w:rsidR="00D513BF" w:rsidRPr="00D513BF" w:rsidRDefault="00D513BF" w:rsidP="00D51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3BF">
        <w:rPr>
          <w:sz w:val="28"/>
          <w:szCs w:val="28"/>
        </w:rPr>
        <w:t>- работа с программно-аппаратными средствами криптографической защиты информации и вспомогательным программным обеспечением.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3671AE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3671AE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671AE">
        <w:rPr>
          <w:sz w:val="28"/>
          <w:szCs w:val="28"/>
        </w:rPr>
        <w:t>частвовать в осуществлении работы по финансовому обеспечению деятельности Управления за счет средств федерального бюджета, в пределах функциональной компетенции;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1AE">
        <w:rPr>
          <w:sz w:val="28"/>
          <w:szCs w:val="28"/>
        </w:rPr>
        <w:t>воевременно и качественно исполнять поручения начальника финансового отдела, заместителя начальника финансового отдела Управления или исполняющего обязанности начальника отдела;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>беспечить правильность оформления и своевременную передачу первичных учетных документов в уполномоченную организацию для осуществления операций по расчетам с поставщиками (подрядчиками) по оплате товаров, работ, услуг приобретенных для нужд Управления,  операций по начислению резервов и обязательств на основании судебных актов по обращению на средства федерального бюджета,  и отражения их по счетам бухгалтерского учета;</w:t>
      </w:r>
      <w:proofErr w:type="gramEnd"/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671AE">
        <w:rPr>
          <w:sz w:val="28"/>
          <w:szCs w:val="28"/>
        </w:rPr>
        <w:t xml:space="preserve">онтролировать сроки и выявлять нарушения ответственными лицами графика документооборота и порядка представления в отдел первичных учетных </w:t>
      </w:r>
      <w:r w:rsidRPr="003671AE">
        <w:rPr>
          <w:sz w:val="28"/>
          <w:szCs w:val="28"/>
        </w:rPr>
        <w:lastRenderedPageBreak/>
        <w:t>документов и информирование об этом начальника отдела (в случае отсутствия – лицо, исполняющее обязанности начальника отдела);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671AE">
        <w:rPr>
          <w:sz w:val="28"/>
          <w:szCs w:val="28"/>
        </w:rPr>
        <w:t>ыполнять систематизацию первичных учетных документов текущего отчетного периода в соответствии с учетной политикой;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>существлять размещение первичных документов в 1С ГИИС «Электронный бюджет» для осуществления операций по расчетам с поставщиками (подрядчиками) по оплате товаров, работ, услуг приобретенных для нужд Управления и отражения по счетам бухгалтерского учета;</w:t>
      </w:r>
    </w:p>
    <w:p w:rsidR="003671AE" w:rsidRPr="003671AE" w:rsidRDefault="003671AE" w:rsidP="003671AE">
      <w:pPr>
        <w:ind w:left="11" w:right="17" w:firstLine="71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1AE">
        <w:rPr>
          <w:sz w:val="28"/>
          <w:szCs w:val="28"/>
        </w:rPr>
        <w:t>воевременно осуществлять постановку на учет в органах Федерального казначейства бюджетных и денежных обязательств  посредствам ГИИС «Электронный бюджет» и внесение изменений в них;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 xml:space="preserve">беспечивать данные для проведения инвентаризации активов и обязательств Управления в соответствии с учетной политикой;  </w:t>
      </w:r>
    </w:p>
    <w:p w:rsidR="003671AE" w:rsidRPr="003671AE" w:rsidRDefault="003671AE" w:rsidP="003671AE">
      <w:pPr>
        <w:jc w:val="both"/>
        <w:rPr>
          <w:sz w:val="28"/>
          <w:szCs w:val="28"/>
        </w:rPr>
      </w:pPr>
      <w:r w:rsidRPr="003671AE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>существлять размещение первичных документов в 1С ГИИС «Электронный бюджет» для отражения операций по начислению резервов и обязательств на основании судебных актов по обращению на средства федерального бюджета;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671AE">
        <w:rPr>
          <w:sz w:val="28"/>
          <w:szCs w:val="28"/>
        </w:rPr>
        <w:t>отовить справки, ответы на запросы, содержащие информацию, формируемую в системе бухгалтерского учета;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>существлять внутренний финансовый контроль в соответствии с утвержденной картой внутреннего контроля деятельности отдела;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671AE">
        <w:rPr>
          <w:sz w:val="28"/>
          <w:szCs w:val="28"/>
        </w:rPr>
        <w:t>ринимать участие в подготовке и представлении руководству Управления аналитических материалов по вопросам, отнесенным к компетенции отдела;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671AE">
        <w:rPr>
          <w:sz w:val="28"/>
          <w:szCs w:val="28"/>
        </w:rPr>
        <w:t>существлять ответы на запросы ФНС России и сторонних организаций по курируемому участку деятельности отдела;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671AE">
        <w:rPr>
          <w:sz w:val="28"/>
          <w:szCs w:val="28"/>
        </w:rPr>
        <w:t xml:space="preserve">частвовать в проведении мероприятий, связанных с осуществлением  финансово-хозяйственной деятельности Управления (в том числе с выездом в территориально обособленные подразделения Управления);  </w:t>
      </w:r>
    </w:p>
    <w:p w:rsidR="003671AE" w:rsidRPr="003671AE" w:rsidRDefault="003671AE" w:rsidP="003671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671AE">
        <w:rPr>
          <w:sz w:val="28"/>
          <w:szCs w:val="28"/>
        </w:rPr>
        <w:t>одготавливать и осуществлять передачу номенклатурных дел отдела на архивное хранение;</w:t>
      </w:r>
    </w:p>
    <w:p w:rsidR="006B143E" w:rsidRPr="00BF0D63" w:rsidRDefault="006B143E" w:rsidP="006B143E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С</w:t>
      </w:r>
      <w:r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>
        <w:rPr>
          <w:sz w:val="28"/>
          <w:szCs w:val="20"/>
        </w:rPr>
        <w:t>й</w:t>
      </w:r>
      <w:r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>
        <w:rPr>
          <w:sz w:val="28"/>
          <w:szCs w:val="20"/>
        </w:rPr>
        <w:t>я,</w:t>
      </w:r>
      <w:r w:rsidRPr="00BF0D63">
        <w:rPr>
          <w:sz w:val="28"/>
          <w:szCs w:val="20"/>
        </w:rPr>
        <w:t xml:space="preserve"> относящи</w:t>
      </w:r>
      <w:r>
        <w:rPr>
          <w:sz w:val="28"/>
          <w:szCs w:val="20"/>
        </w:rPr>
        <w:t>е</w:t>
      </w:r>
      <w:r w:rsidRPr="00BF0D63">
        <w:rPr>
          <w:sz w:val="28"/>
          <w:szCs w:val="20"/>
        </w:rPr>
        <w:t xml:space="preserve">ся к функциям, возложенным </w:t>
      </w:r>
      <w:r w:rsidR="004A0ABA">
        <w:rPr>
          <w:sz w:val="28"/>
          <w:szCs w:val="20"/>
        </w:rPr>
        <w:t>на Федеральную налоговую службу.</w:t>
      </w:r>
      <w:r w:rsidRPr="00BF0D63">
        <w:rPr>
          <w:sz w:val="28"/>
          <w:szCs w:val="20"/>
        </w:rPr>
        <w:t xml:space="preserve"> </w:t>
      </w:r>
    </w:p>
    <w:p w:rsidR="006B143E" w:rsidRPr="00BF0D63" w:rsidRDefault="006B143E" w:rsidP="00DA6152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С</w:t>
      </w:r>
      <w:r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>
        <w:rPr>
          <w:sz w:val="28"/>
          <w:szCs w:val="20"/>
        </w:rPr>
        <w:t>,</w:t>
      </w:r>
      <w:r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>
        <w:rPr>
          <w:sz w:val="28"/>
          <w:szCs w:val="20"/>
        </w:rPr>
        <w:t>)</w:t>
      </w:r>
      <w:r w:rsidR="004A0ABA">
        <w:rPr>
          <w:sz w:val="28"/>
          <w:szCs w:val="20"/>
        </w:rPr>
        <w:t>.</w:t>
      </w:r>
      <w:proofErr w:type="gramEnd"/>
    </w:p>
    <w:p w:rsidR="006B143E" w:rsidRPr="00BF0D63" w:rsidRDefault="00DA6152" w:rsidP="00DA6152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</w:t>
      </w:r>
      <w:proofErr w:type="gramStart"/>
      <w:r>
        <w:rPr>
          <w:sz w:val="28"/>
          <w:szCs w:val="20"/>
        </w:rPr>
        <w:t>Н</w:t>
      </w:r>
      <w:r w:rsidR="006B143E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6B143E" w:rsidRPr="00BF0D63">
        <w:rPr>
          <w:sz w:val="28"/>
          <w:szCs w:val="28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</w:t>
      </w:r>
      <w:r w:rsidR="006B143E" w:rsidRPr="00BF0D63">
        <w:rPr>
          <w:sz w:val="28"/>
          <w:szCs w:val="28"/>
        </w:rPr>
        <w:lastRenderedPageBreak/>
        <w:t>Управлении</w:t>
      </w:r>
      <w:r w:rsidR="006B143E"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BF0D63">
        <w:rPr>
          <w:sz w:val="28"/>
          <w:szCs w:val="20"/>
        </w:rPr>
        <w:t xml:space="preserve">, </w:t>
      </w:r>
      <w:r w:rsidR="004A0ABA">
        <w:rPr>
          <w:sz w:val="28"/>
          <w:szCs w:val="20"/>
        </w:rPr>
        <w:t xml:space="preserve">дисков, </w:t>
      </w:r>
      <w:proofErr w:type="spellStart"/>
      <w:r w:rsidR="004A0ABA">
        <w:rPr>
          <w:sz w:val="28"/>
          <w:szCs w:val="20"/>
        </w:rPr>
        <w:t>флеш</w:t>
      </w:r>
      <w:proofErr w:type="spellEnd"/>
      <w:r w:rsidR="004A0ABA">
        <w:rPr>
          <w:sz w:val="28"/>
          <w:szCs w:val="20"/>
        </w:rPr>
        <w:t>-накопителей и др.).</w:t>
      </w:r>
    </w:p>
    <w:p w:rsidR="006B143E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П</w:t>
      </w:r>
      <w:r w:rsidR="006B143E">
        <w:rPr>
          <w:sz w:val="28"/>
          <w:szCs w:val="20"/>
        </w:rPr>
        <w:t xml:space="preserve">ри использовании </w:t>
      </w:r>
      <w:r w:rsidR="006B143E" w:rsidRPr="00BF4B9F">
        <w:rPr>
          <w:sz w:val="28"/>
          <w:szCs w:val="20"/>
        </w:rPr>
        <w:t>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информации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 средств электронной подписи</w:t>
      </w:r>
      <w:r w:rsidR="006B143E">
        <w:rPr>
          <w:sz w:val="28"/>
          <w:szCs w:val="20"/>
        </w:rPr>
        <w:t xml:space="preserve"> (в пределах своей компетенции):</w:t>
      </w:r>
    </w:p>
    <w:p w:rsidR="006B143E" w:rsidRPr="00BF4B9F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6B143E" w:rsidRPr="00BF4B9F">
        <w:rPr>
          <w:sz w:val="28"/>
          <w:szCs w:val="20"/>
        </w:rPr>
        <w:t>соблюдать правила эксплуатации 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BF4B9F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>
        <w:rPr>
          <w:sz w:val="28"/>
          <w:szCs w:val="20"/>
        </w:rPr>
        <w:t>тографической защиты информации.</w:t>
      </w:r>
    </w:p>
    <w:p w:rsidR="00A847F7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</w:rPr>
        <w:tab/>
      </w:r>
      <w:r w:rsidR="00116460">
        <w:rPr>
          <w:rStyle w:val="FontStyle20"/>
          <w:sz w:val="28"/>
          <w:szCs w:val="28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EF0BDB">
        <w:rPr>
          <w:rStyle w:val="FontStyle20"/>
          <w:sz w:val="28"/>
          <w:szCs w:val="28"/>
        </w:rPr>
        <w:t xml:space="preserve">.  </w:t>
      </w:r>
    </w:p>
    <w:p w:rsidR="00116460" w:rsidRPr="00EF0BDB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EF0BDB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EF0BDB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Участвовать в совещаниях в Отделе, знакомиться и изучать поступившие документы, письма, разъяснения и т.п. </w:t>
      </w:r>
      <w:bookmarkStart w:id="1" w:name="_GoBack"/>
      <w:bookmarkEnd w:id="1"/>
    </w:p>
    <w:p w:rsidR="00A847F7" w:rsidRPr="00EF0BDB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EF0BDB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847F7" w:rsidRPr="00EF0BDB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DA6152" w:rsidRPr="00EF0BDB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847F7" w:rsidRPr="00EF0BDB" w:rsidRDefault="00DA6152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Соблюдать служебный распорядок Управления.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303963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lastRenderedPageBreak/>
        <w:t xml:space="preserve">10. При исполнении служебных обязанностей </w:t>
      </w:r>
      <w:r w:rsidR="00303963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303963" w:rsidRPr="00303963" w:rsidRDefault="00303963" w:rsidP="00303963">
      <w:pPr>
        <w:ind w:left="11" w:right="17" w:firstLine="714"/>
        <w:jc w:val="both"/>
        <w:rPr>
          <w:sz w:val="28"/>
          <w:szCs w:val="28"/>
        </w:rPr>
      </w:pPr>
      <w:r w:rsidRPr="00303963">
        <w:rPr>
          <w:sz w:val="28"/>
          <w:szCs w:val="28"/>
        </w:rPr>
        <w:t>- выполнения поручений начальника отдела, а в его отсутствие лица, исполняющего обязанности начальника отдела;</w:t>
      </w:r>
    </w:p>
    <w:p w:rsidR="00303963" w:rsidRPr="00303963" w:rsidRDefault="00303963" w:rsidP="00303963">
      <w:pPr>
        <w:ind w:left="11" w:right="17" w:firstLine="714"/>
        <w:jc w:val="both"/>
        <w:rPr>
          <w:sz w:val="28"/>
          <w:szCs w:val="28"/>
        </w:rPr>
      </w:pPr>
      <w:r w:rsidRPr="00303963">
        <w:rPr>
          <w:sz w:val="28"/>
          <w:szCs w:val="28"/>
        </w:rPr>
        <w:t>- консультирования работников Управления по вопросам, входящим в компетенцию отдела, в пределах своих функциональной компетенции;</w:t>
      </w:r>
    </w:p>
    <w:p w:rsidR="00303963" w:rsidRPr="00303963" w:rsidRDefault="00303963" w:rsidP="00303963">
      <w:pPr>
        <w:ind w:left="11" w:right="17" w:firstLine="714"/>
        <w:jc w:val="both"/>
        <w:rPr>
          <w:sz w:val="28"/>
          <w:szCs w:val="28"/>
        </w:rPr>
      </w:pPr>
      <w:r w:rsidRPr="00303963">
        <w:rPr>
          <w:sz w:val="28"/>
          <w:szCs w:val="28"/>
        </w:rPr>
        <w:t>- ведения информационных ресурсов по курируемым в отделе вопросам.</w:t>
      </w:r>
    </w:p>
    <w:p w:rsidR="00F054A7" w:rsidRPr="00303963" w:rsidRDefault="00F054A7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Pr="00303963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03963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303963" w:rsidRPr="00303963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30396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 w:rsidRPr="00303963">
        <w:rPr>
          <w:rFonts w:ascii="Times New Roman" w:hAnsi="Times New Roman" w:cs="Times New Roman"/>
          <w:sz w:val="28"/>
          <w:szCs w:val="28"/>
        </w:rPr>
        <w:t>Отдела</w:t>
      </w:r>
      <w:r w:rsidRPr="0030396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303963" w:rsidRPr="00303963" w:rsidRDefault="00303963" w:rsidP="00303963">
      <w:pPr>
        <w:ind w:left="11" w:right="17" w:firstLine="714"/>
        <w:jc w:val="both"/>
        <w:rPr>
          <w:sz w:val="28"/>
          <w:szCs w:val="28"/>
        </w:rPr>
      </w:pPr>
      <w:r w:rsidRPr="00303963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03963" w:rsidRPr="00303963" w:rsidRDefault="00303963" w:rsidP="00303963">
      <w:pPr>
        <w:ind w:left="11" w:right="17" w:firstLine="714"/>
        <w:jc w:val="both"/>
        <w:rPr>
          <w:sz w:val="28"/>
          <w:szCs w:val="28"/>
        </w:rPr>
      </w:pPr>
      <w:r w:rsidRPr="00303963">
        <w:rPr>
          <w:sz w:val="28"/>
          <w:szCs w:val="28"/>
        </w:rPr>
        <w:t>-иным вопросам, предусмотренным положением об отделе, иными нормативными актами.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82415B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2415B" w:rsidRPr="0082415B" w:rsidRDefault="0082415B" w:rsidP="0082415B">
      <w:pPr>
        <w:ind w:right="17" w:firstLine="708"/>
        <w:jc w:val="both"/>
        <w:rPr>
          <w:sz w:val="28"/>
          <w:szCs w:val="28"/>
        </w:rPr>
      </w:pPr>
      <w:r w:rsidRPr="0082415B">
        <w:rPr>
          <w:sz w:val="28"/>
          <w:szCs w:val="28"/>
        </w:rPr>
        <w:t>- применения законодательства Российской Федерации и внутренних организационно-распорядительных документов Управления по бюджетному (бухгалтерскому учету) и организации взаимодействия с уполномоченной организацией по реализации переданных полномочий;</w:t>
      </w:r>
    </w:p>
    <w:p w:rsidR="0082415B" w:rsidRPr="0082415B" w:rsidRDefault="0082415B" w:rsidP="0082415B">
      <w:pPr>
        <w:ind w:right="17" w:firstLine="708"/>
        <w:jc w:val="both"/>
        <w:rPr>
          <w:sz w:val="28"/>
          <w:szCs w:val="28"/>
        </w:rPr>
      </w:pPr>
      <w:r w:rsidRPr="0082415B">
        <w:rPr>
          <w:sz w:val="28"/>
          <w:szCs w:val="28"/>
        </w:rPr>
        <w:t>- ведения информационных ресурсов по вопросам деятельности отдела, их наполнения и актуализации;</w:t>
      </w:r>
    </w:p>
    <w:p w:rsidR="0082415B" w:rsidRPr="0082415B" w:rsidRDefault="0082415B" w:rsidP="0082415B">
      <w:pPr>
        <w:ind w:right="17" w:firstLine="708"/>
        <w:jc w:val="both"/>
        <w:rPr>
          <w:sz w:val="28"/>
          <w:szCs w:val="28"/>
        </w:rPr>
      </w:pPr>
      <w:r w:rsidRPr="0082415B">
        <w:rPr>
          <w:sz w:val="28"/>
          <w:szCs w:val="28"/>
        </w:rPr>
        <w:t>-   иным вопросам.</w:t>
      </w:r>
    </w:p>
    <w:p w:rsidR="00556B7E" w:rsidRPr="0082415B" w:rsidRDefault="000C5F10" w:rsidP="00F05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15B">
        <w:rPr>
          <w:rFonts w:ascii="Times New Roman" w:hAnsi="Times New Roman" w:cs="Times New Roman"/>
          <w:sz w:val="28"/>
          <w:szCs w:val="28"/>
        </w:rPr>
        <w:t xml:space="preserve">13. </w:t>
      </w:r>
      <w:r w:rsidR="0082415B" w:rsidRPr="0082415B">
        <w:rPr>
          <w:rFonts w:ascii="Times New Roman" w:hAnsi="Times New Roman" w:cs="Times New Roman"/>
          <w:color w:val="1F497D" w:themeColor="text2"/>
          <w:sz w:val="28"/>
          <w:szCs w:val="28"/>
        </w:rPr>
        <w:t>Главный специалист-эксперт</w:t>
      </w:r>
      <w:r w:rsidR="00F054A7" w:rsidRPr="0082415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 w:rsidRPr="008241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82415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2415B" w:rsidRPr="0082415B" w:rsidRDefault="0082415B" w:rsidP="0082415B">
      <w:pPr>
        <w:ind w:firstLine="708"/>
        <w:jc w:val="both"/>
        <w:rPr>
          <w:bCs/>
          <w:sz w:val="28"/>
          <w:szCs w:val="28"/>
        </w:rPr>
      </w:pPr>
      <w:r w:rsidRPr="0082415B">
        <w:rPr>
          <w:bCs/>
          <w:sz w:val="28"/>
          <w:szCs w:val="28"/>
        </w:rPr>
        <w:t>- положений об отделе;</w:t>
      </w:r>
    </w:p>
    <w:p w:rsidR="0082415B" w:rsidRPr="0082415B" w:rsidRDefault="0082415B" w:rsidP="0082415B">
      <w:pPr>
        <w:ind w:firstLine="708"/>
        <w:jc w:val="both"/>
        <w:rPr>
          <w:bCs/>
          <w:sz w:val="28"/>
          <w:szCs w:val="28"/>
        </w:rPr>
      </w:pPr>
      <w:r w:rsidRPr="0082415B">
        <w:rPr>
          <w:bCs/>
          <w:sz w:val="28"/>
          <w:szCs w:val="28"/>
        </w:rPr>
        <w:t>- графика отпусков гражданских служащих отдела;</w:t>
      </w:r>
    </w:p>
    <w:p w:rsidR="0082415B" w:rsidRPr="0082415B" w:rsidRDefault="0082415B" w:rsidP="0082415B">
      <w:pPr>
        <w:ind w:left="708"/>
        <w:jc w:val="both"/>
        <w:rPr>
          <w:bCs/>
          <w:sz w:val="28"/>
          <w:szCs w:val="28"/>
        </w:rPr>
      </w:pPr>
      <w:r w:rsidRPr="0082415B">
        <w:rPr>
          <w:bCs/>
          <w:sz w:val="28"/>
          <w:szCs w:val="28"/>
        </w:rPr>
        <w:t>- иных актов по поручению руководителя управления.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2415B">
        <w:rPr>
          <w:rFonts w:ascii="Times New Roman" w:hAnsi="Times New Roman" w:cs="Times New Roman"/>
          <w:color w:val="1F497D" w:themeColor="text2"/>
          <w:sz w:val="28"/>
          <w:szCs w:val="28"/>
        </w:rPr>
        <w:t>главным специалистом-экспертом</w:t>
      </w:r>
      <w:r w:rsidR="00F054A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</w:t>
      </w:r>
      <w:r w:rsidRPr="00556B7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r w:rsidR="00F561A2">
        <w:rPr>
          <w:rFonts w:ascii="Times New Roman" w:hAnsi="Times New Roman" w:cs="Times New Roman"/>
          <w:sz w:val="28"/>
          <w:szCs w:val="28"/>
        </w:rPr>
        <w:t>, утвержденным приказом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 xml:space="preserve">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82415B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824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2415B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82415B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415B" w:rsidRPr="009C2F63" w:rsidRDefault="000C5F10" w:rsidP="0082415B">
      <w:pPr>
        <w:suppressAutoHyphens/>
        <w:ind w:left="11" w:right="17" w:firstLine="714"/>
        <w:jc w:val="both"/>
        <w:rPr>
          <w:sz w:val="26"/>
          <w:szCs w:val="26"/>
        </w:rPr>
      </w:pPr>
      <w:r w:rsidRPr="00456A96">
        <w:rPr>
          <w:sz w:val="28"/>
          <w:szCs w:val="28"/>
        </w:rPr>
        <w:t xml:space="preserve">16. </w:t>
      </w:r>
      <w:r w:rsidR="0082415B" w:rsidRPr="0082415B">
        <w:rPr>
          <w:color w:val="1F497D" w:themeColor="text2"/>
          <w:sz w:val="28"/>
          <w:szCs w:val="28"/>
        </w:rPr>
        <w:t>Главный специалист-эксперт</w:t>
      </w:r>
      <w:r w:rsidR="004E0428" w:rsidRPr="0082415B">
        <w:rPr>
          <w:color w:val="1F497D" w:themeColor="text2"/>
          <w:sz w:val="28"/>
          <w:szCs w:val="28"/>
        </w:rPr>
        <w:t xml:space="preserve"> </w:t>
      </w:r>
      <w:r w:rsidR="004E0428" w:rsidRPr="0082415B">
        <w:rPr>
          <w:sz w:val="28"/>
          <w:szCs w:val="28"/>
        </w:rPr>
        <w:t xml:space="preserve">Отдела </w:t>
      </w:r>
      <w:r w:rsidR="0082415B" w:rsidRPr="0082415B">
        <w:rPr>
          <w:sz w:val="28"/>
          <w:szCs w:val="28"/>
        </w:rPr>
        <w:t>государственные услуги не оказывает.</w:t>
      </w:r>
      <w:r w:rsidR="0082415B" w:rsidRPr="00A53D3A">
        <w:rPr>
          <w:sz w:val="26"/>
          <w:szCs w:val="26"/>
        </w:rPr>
        <w:t xml:space="preserve"> </w:t>
      </w:r>
    </w:p>
    <w:p w:rsidR="000C5F10" w:rsidRPr="00456A96" w:rsidRDefault="000C5F10" w:rsidP="00824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82415B">
        <w:rPr>
          <w:rFonts w:ascii="Times New Roman" w:hAnsi="Times New Roman" w:cs="Times New Roman"/>
          <w:color w:val="1F497D" w:themeColor="text2"/>
          <w:sz w:val="28"/>
          <w:szCs w:val="28"/>
        </w:rPr>
        <w:t>главного специалиста-эксперта</w:t>
      </w:r>
      <w:r w:rsidR="00273A60" w:rsidRPr="00273A6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 xml:space="preserve">ивается по следующим </w:t>
      </w:r>
      <w:r w:rsidR="00007794" w:rsidRPr="0060426C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8241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2415B">
        <w:rPr>
          <w:rFonts w:ascii="Times New Roman" w:hAnsi="Times New Roman" w:cs="Times New Roman"/>
          <w:sz w:val="28"/>
          <w:szCs w:val="28"/>
        </w:rPr>
        <w:t>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8241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«____»__________________202</w:t>
      </w:r>
      <w:r w:rsidR="008241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«____»__________________202</w:t>
      </w:r>
      <w:r w:rsidR="008241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«____»__________________202</w:t>
      </w:r>
      <w:r w:rsidR="008241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273A60" w:rsidP="00824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042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Г</w:t>
            </w:r>
            <w:r w:rsidR="0082415B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лавный специалист-эксперт финансового отдела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Инициалы, фамилия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3A60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241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5F10" w:rsidRPr="001B0922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1B0922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1AE" w:rsidRDefault="003671AE" w:rsidP="00007794">
      <w:r>
        <w:separator/>
      </w:r>
    </w:p>
  </w:endnote>
  <w:endnote w:type="continuationSeparator" w:id="0">
    <w:p w:rsidR="003671AE" w:rsidRDefault="003671AE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1AE" w:rsidRDefault="003671AE" w:rsidP="00007794">
      <w:r>
        <w:separator/>
      </w:r>
    </w:p>
  </w:footnote>
  <w:footnote w:type="continuationSeparator" w:id="0">
    <w:p w:rsidR="003671AE" w:rsidRDefault="003671AE" w:rsidP="00007794">
      <w:r>
        <w:continuationSeparator/>
      </w:r>
    </w:p>
  </w:footnote>
  <w:footnote w:id="1">
    <w:p w:rsidR="003671AE" w:rsidRPr="00007794" w:rsidRDefault="003671A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3671AE" w:rsidRPr="00007794" w:rsidRDefault="003671AE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3671AE" w:rsidRDefault="003671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7AE">
          <w:rPr>
            <w:noProof/>
          </w:rPr>
          <w:t>14</w:t>
        </w:r>
        <w:r>
          <w:fldChar w:fldCharType="end"/>
        </w:r>
      </w:p>
    </w:sdtContent>
  </w:sdt>
  <w:p w:rsidR="003671AE" w:rsidRDefault="003671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C5F10"/>
    <w:rsid w:val="000F4C53"/>
    <w:rsid w:val="00116460"/>
    <w:rsid w:val="0012762F"/>
    <w:rsid w:val="001918D2"/>
    <w:rsid w:val="00197DCF"/>
    <w:rsid w:val="001B0922"/>
    <w:rsid w:val="0022390C"/>
    <w:rsid w:val="0022547E"/>
    <w:rsid w:val="00232AB4"/>
    <w:rsid w:val="00273A60"/>
    <w:rsid w:val="002F44E6"/>
    <w:rsid w:val="00303963"/>
    <w:rsid w:val="003077AE"/>
    <w:rsid w:val="00340EC1"/>
    <w:rsid w:val="003671AE"/>
    <w:rsid w:val="003734C0"/>
    <w:rsid w:val="00382D80"/>
    <w:rsid w:val="00417E28"/>
    <w:rsid w:val="00430AB4"/>
    <w:rsid w:val="0043317E"/>
    <w:rsid w:val="00456A96"/>
    <w:rsid w:val="00462ACB"/>
    <w:rsid w:val="004662AA"/>
    <w:rsid w:val="00477116"/>
    <w:rsid w:val="004A0ABA"/>
    <w:rsid w:val="004A6E65"/>
    <w:rsid w:val="004E0428"/>
    <w:rsid w:val="005024AE"/>
    <w:rsid w:val="005130BB"/>
    <w:rsid w:val="00531475"/>
    <w:rsid w:val="00533202"/>
    <w:rsid w:val="00556B7E"/>
    <w:rsid w:val="00590BCA"/>
    <w:rsid w:val="00597E55"/>
    <w:rsid w:val="0060426C"/>
    <w:rsid w:val="006667FE"/>
    <w:rsid w:val="006A44A1"/>
    <w:rsid w:val="006B143E"/>
    <w:rsid w:val="006E5EB1"/>
    <w:rsid w:val="00767BFC"/>
    <w:rsid w:val="00772E8D"/>
    <w:rsid w:val="007A6E54"/>
    <w:rsid w:val="007C0D61"/>
    <w:rsid w:val="007F30A4"/>
    <w:rsid w:val="0082415B"/>
    <w:rsid w:val="00841E96"/>
    <w:rsid w:val="00904D10"/>
    <w:rsid w:val="00917C18"/>
    <w:rsid w:val="00943B47"/>
    <w:rsid w:val="009B7013"/>
    <w:rsid w:val="009E374A"/>
    <w:rsid w:val="009E4C74"/>
    <w:rsid w:val="00A51340"/>
    <w:rsid w:val="00A538EF"/>
    <w:rsid w:val="00A847F7"/>
    <w:rsid w:val="00AE7021"/>
    <w:rsid w:val="00B807D1"/>
    <w:rsid w:val="00BB1135"/>
    <w:rsid w:val="00BB3F38"/>
    <w:rsid w:val="00BB73D6"/>
    <w:rsid w:val="00BE5C8D"/>
    <w:rsid w:val="00C831C2"/>
    <w:rsid w:val="00CD2179"/>
    <w:rsid w:val="00D32793"/>
    <w:rsid w:val="00D513BF"/>
    <w:rsid w:val="00D94342"/>
    <w:rsid w:val="00DA6152"/>
    <w:rsid w:val="00DC4AD7"/>
    <w:rsid w:val="00E41050"/>
    <w:rsid w:val="00E65E54"/>
    <w:rsid w:val="00EF0BDB"/>
    <w:rsid w:val="00F054A7"/>
    <w:rsid w:val="00F542FC"/>
    <w:rsid w:val="00F561A2"/>
    <w:rsid w:val="00F652FE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13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aa">
    <w:name w:val="РЕГЛ"/>
    <w:basedOn w:val="1"/>
    <w:autoRedefine/>
    <w:qFormat/>
    <w:rsid w:val="00D513BF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olor w:val="000000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51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13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aa">
    <w:name w:val="РЕГЛ"/>
    <w:basedOn w:val="1"/>
    <w:autoRedefine/>
    <w:qFormat/>
    <w:rsid w:val="00D513BF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olor w:val="000000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51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A4EB-9AC1-43EB-B96B-E35CBFC8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4719</Words>
  <Characters>26901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Богдановская  Светлана Анатольевна</cp:lastModifiedBy>
  <cp:revision>2</cp:revision>
  <dcterms:created xsi:type="dcterms:W3CDTF">2025-02-21T08:17:00Z</dcterms:created>
  <dcterms:modified xsi:type="dcterms:W3CDTF">2025-02-21T08:17:00Z</dcterms:modified>
</cp:coreProperties>
</file>